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5B3C" w:rsidRDefault="00635B3C" w:rsidP="00635B3C">
      <w:pPr>
        <w:spacing w:after="0"/>
        <w:jc w:val="center"/>
        <w:rPr>
          <w:rFonts w:ascii="Times New Roman" w:hAnsi="Times New Roman"/>
          <w:b/>
          <w:sz w:val="28"/>
          <w:szCs w:val="28"/>
        </w:rPr>
      </w:pPr>
      <w:r>
        <w:rPr>
          <w:rFonts w:ascii="Times New Roman" w:hAnsi="Times New Roman"/>
          <w:b/>
          <w:sz w:val="28"/>
          <w:szCs w:val="28"/>
        </w:rPr>
        <w:t>Пояснительная записка</w:t>
      </w:r>
    </w:p>
    <w:p w:rsidR="00635B3C" w:rsidRDefault="00635B3C" w:rsidP="00635B3C">
      <w:pPr>
        <w:spacing w:after="0"/>
        <w:jc w:val="center"/>
        <w:rPr>
          <w:rFonts w:ascii="Times New Roman" w:hAnsi="Times New Roman"/>
          <w:b/>
          <w:sz w:val="28"/>
          <w:szCs w:val="28"/>
        </w:rPr>
      </w:pPr>
      <w:r>
        <w:rPr>
          <w:rFonts w:ascii="Times New Roman" w:hAnsi="Times New Roman"/>
          <w:b/>
          <w:sz w:val="28"/>
          <w:szCs w:val="28"/>
        </w:rPr>
        <w:t xml:space="preserve">о результатах мониторинга выполнения показателей </w:t>
      </w:r>
    </w:p>
    <w:p w:rsidR="00635B3C" w:rsidRDefault="00635B3C" w:rsidP="00635B3C">
      <w:pPr>
        <w:pStyle w:val="a4"/>
        <w:spacing w:line="276" w:lineRule="auto"/>
        <w:jc w:val="center"/>
        <w:rPr>
          <w:rFonts w:ascii="Times New Roman" w:hAnsi="Times New Roman"/>
          <w:b/>
          <w:sz w:val="28"/>
          <w:szCs w:val="28"/>
        </w:rPr>
      </w:pPr>
      <w:r>
        <w:rPr>
          <w:rFonts w:ascii="Times New Roman" w:hAnsi="Times New Roman"/>
          <w:b/>
          <w:sz w:val="28"/>
          <w:szCs w:val="28"/>
        </w:rPr>
        <w:t>муниципальных заданий по оказанию услуг в сфере «Образование»</w:t>
      </w:r>
    </w:p>
    <w:p w:rsidR="00635B3C" w:rsidRDefault="00635B3C" w:rsidP="00635B3C">
      <w:pPr>
        <w:spacing w:after="0"/>
        <w:jc w:val="center"/>
        <w:rPr>
          <w:rFonts w:ascii="Times New Roman" w:hAnsi="Times New Roman"/>
          <w:b/>
          <w:sz w:val="28"/>
          <w:szCs w:val="28"/>
        </w:rPr>
      </w:pPr>
      <w:r>
        <w:rPr>
          <w:rFonts w:ascii="Times New Roman" w:hAnsi="Times New Roman"/>
          <w:b/>
          <w:sz w:val="28"/>
          <w:szCs w:val="28"/>
        </w:rPr>
        <w:t>во втором полугодии  2018 года</w:t>
      </w:r>
    </w:p>
    <w:p w:rsidR="00635B3C" w:rsidRDefault="00635B3C" w:rsidP="00635B3C">
      <w:pPr>
        <w:pStyle w:val="a4"/>
        <w:spacing w:line="276" w:lineRule="auto"/>
        <w:ind w:firstLine="709"/>
        <w:jc w:val="center"/>
        <w:rPr>
          <w:rFonts w:ascii="Times New Roman" w:hAnsi="Times New Roman"/>
          <w:b/>
          <w:i/>
          <w:sz w:val="28"/>
          <w:szCs w:val="28"/>
        </w:rPr>
      </w:pPr>
      <w:r>
        <w:rPr>
          <w:rFonts w:ascii="Times New Roman" w:eastAsiaTheme="minorHAnsi" w:hAnsi="Times New Roman"/>
          <w:b/>
          <w:bCs/>
          <w:i/>
          <w:sz w:val="28"/>
          <w:szCs w:val="28"/>
          <w:lang w:eastAsia="ru-RU"/>
        </w:rPr>
        <w:t xml:space="preserve"> (Предоставление общедоступного бесплатного дошкольного образования в муниципальных  дошкольных образовательных  учреждениях)</w:t>
      </w:r>
    </w:p>
    <w:p w:rsidR="00635B3C" w:rsidRDefault="00635B3C" w:rsidP="00635B3C">
      <w:pPr>
        <w:spacing w:after="0"/>
        <w:ind w:firstLine="709"/>
        <w:jc w:val="both"/>
        <w:rPr>
          <w:rFonts w:ascii="Times New Roman" w:hAnsi="Times New Roman" w:cstheme="minorBidi"/>
          <w:sz w:val="28"/>
          <w:szCs w:val="28"/>
        </w:rPr>
      </w:pPr>
      <w:proofErr w:type="gramStart"/>
      <w:r>
        <w:rPr>
          <w:rFonts w:ascii="Times New Roman" w:hAnsi="Times New Roman"/>
          <w:sz w:val="28"/>
          <w:szCs w:val="28"/>
        </w:rPr>
        <w:t>Во исполнение Постановления администрации города Твери от 05.08.2015 №1277  (с действующими   изменениями    и     дополнениями) «Об утверждении Порядка проведения мониторинга выполнения показателей муниципальных заданий муниципальными учреждениями города Твери» управлением образования администрации г. Твери проанализированы отчеты об    исполнении    муниципального задания по итогам второго полугодия 2018 года, представленные руководителями 86 муниципальных дошкольных образовательных учреждений и 17 дошкольных отделений общеобразовательных школ.</w:t>
      </w:r>
      <w:proofErr w:type="gramEnd"/>
    </w:p>
    <w:p w:rsidR="00635B3C" w:rsidRDefault="00635B3C" w:rsidP="00635B3C">
      <w:pPr>
        <w:spacing w:after="0"/>
        <w:ind w:firstLine="709"/>
        <w:jc w:val="both"/>
        <w:rPr>
          <w:rFonts w:ascii="Times New Roman" w:hAnsi="Times New Roman"/>
          <w:sz w:val="28"/>
          <w:szCs w:val="28"/>
        </w:rPr>
      </w:pPr>
      <w:r>
        <w:rPr>
          <w:rFonts w:ascii="Times New Roman" w:hAnsi="Times New Roman"/>
          <w:sz w:val="28"/>
          <w:szCs w:val="28"/>
        </w:rPr>
        <w:t>При проведении мониторинга использовался метод сравнительного анализа плановых значений показателей объема и качества услуг с фактическими значениями, достигнутыми учреждениями.</w:t>
      </w:r>
    </w:p>
    <w:p w:rsidR="00A14A06" w:rsidRDefault="00FD603A" w:rsidP="00A14A06">
      <w:pPr>
        <w:pStyle w:val="a4"/>
        <w:jc w:val="center"/>
        <w:rPr>
          <w:rFonts w:ascii="Times New Roman" w:hAnsi="Times New Roman"/>
          <w:b/>
          <w:sz w:val="28"/>
          <w:szCs w:val="28"/>
        </w:rPr>
      </w:pPr>
      <w:r>
        <w:rPr>
          <w:rFonts w:ascii="Times New Roman" w:hAnsi="Times New Roman"/>
          <w:b/>
          <w:sz w:val="28"/>
          <w:szCs w:val="28"/>
        </w:rPr>
        <w:t>А</w:t>
      </w:r>
      <w:r w:rsidR="00A14A06">
        <w:rPr>
          <w:rFonts w:ascii="Times New Roman" w:hAnsi="Times New Roman"/>
          <w:b/>
          <w:sz w:val="28"/>
          <w:szCs w:val="28"/>
        </w:rPr>
        <w:t xml:space="preserve">нализ </w:t>
      </w:r>
    </w:p>
    <w:p w:rsidR="00A14A06" w:rsidRDefault="00A14A06" w:rsidP="00A14A06">
      <w:pPr>
        <w:pStyle w:val="a4"/>
        <w:jc w:val="center"/>
        <w:rPr>
          <w:rFonts w:ascii="Times New Roman" w:hAnsi="Times New Roman"/>
          <w:b/>
          <w:sz w:val="28"/>
          <w:szCs w:val="28"/>
        </w:rPr>
      </w:pPr>
      <w:r>
        <w:rPr>
          <w:rFonts w:ascii="Times New Roman" w:hAnsi="Times New Roman"/>
          <w:b/>
          <w:sz w:val="28"/>
          <w:szCs w:val="28"/>
        </w:rPr>
        <w:t xml:space="preserve">исполнения муниципального  задания </w:t>
      </w:r>
    </w:p>
    <w:p w:rsidR="00A14A06" w:rsidRDefault="00A14A06" w:rsidP="00A14A06">
      <w:pPr>
        <w:pStyle w:val="a4"/>
        <w:jc w:val="center"/>
        <w:rPr>
          <w:rFonts w:ascii="Times New Roman" w:hAnsi="Times New Roman"/>
          <w:b/>
          <w:sz w:val="28"/>
          <w:szCs w:val="28"/>
        </w:rPr>
      </w:pPr>
      <w:r>
        <w:rPr>
          <w:rFonts w:ascii="Times New Roman" w:hAnsi="Times New Roman"/>
          <w:b/>
          <w:sz w:val="28"/>
          <w:szCs w:val="28"/>
        </w:rPr>
        <w:t>по оказанию услуг в сфере «Образование»</w:t>
      </w:r>
    </w:p>
    <w:p w:rsidR="00A14A06" w:rsidRDefault="00A14A06" w:rsidP="00A14A06">
      <w:pPr>
        <w:pStyle w:val="a4"/>
        <w:jc w:val="center"/>
        <w:rPr>
          <w:rFonts w:ascii="Times New Roman" w:hAnsi="Times New Roman"/>
          <w:b/>
          <w:sz w:val="28"/>
          <w:szCs w:val="28"/>
        </w:rPr>
      </w:pPr>
      <w:r>
        <w:rPr>
          <w:rFonts w:ascii="Times New Roman" w:hAnsi="Times New Roman"/>
          <w:b/>
          <w:sz w:val="28"/>
          <w:szCs w:val="28"/>
        </w:rPr>
        <w:t>во 2 полугодии 2018 года муниципальными дошкольными образовательными учреждениями.</w:t>
      </w:r>
    </w:p>
    <w:p w:rsidR="00A14A06" w:rsidRDefault="00A14A06" w:rsidP="00A14A06">
      <w:pPr>
        <w:pStyle w:val="a4"/>
        <w:ind w:left="426" w:firstLine="283"/>
        <w:jc w:val="both"/>
        <w:rPr>
          <w:rFonts w:ascii="Times New Roman" w:hAnsi="Times New Roman"/>
          <w:sz w:val="28"/>
          <w:szCs w:val="28"/>
        </w:rPr>
      </w:pPr>
    </w:p>
    <w:p w:rsidR="00A14A06" w:rsidRDefault="00A14A06" w:rsidP="00A14A06">
      <w:pPr>
        <w:pStyle w:val="a4"/>
        <w:ind w:firstLine="709"/>
        <w:jc w:val="both"/>
        <w:rPr>
          <w:rFonts w:ascii="Times New Roman" w:hAnsi="Times New Roman"/>
          <w:sz w:val="28"/>
          <w:szCs w:val="28"/>
        </w:rPr>
      </w:pPr>
      <w:r>
        <w:rPr>
          <w:rFonts w:ascii="Times New Roman" w:hAnsi="Times New Roman"/>
          <w:sz w:val="28"/>
          <w:szCs w:val="28"/>
        </w:rPr>
        <w:t xml:space="preserve">В соответствии с планом </w:t>
      </w:r>
      <w:proofErr w:type="gramStart"/>
      <w:r>
        <w:rPr>
          <w:rFonts w:ascii="Times New Roman" w:hAnsi="Times New Roman"/>
          <w:sz w:val="28"/>
          <w:szCs w:val="28"/>
        </w:rPr>
        <w:t>работы управления образования администрации города Твери</w:t>
      </w:r>
      <w:proofErr w:type="gramEnd"/>
      <w:r>
        <w:rPr>
          <w:rFonts w:ascii="Times New Roman" w:hAnsi="Times New Roman"/>
          <w:sz w:val="28"/>
          <w:szCs w:val="28"/>
        </w:rPr>
        <w:t xml:space="preserve"> на 2017/2018 учебный год специалистами отдела коррекционной работы и ДОУ проанализированы отчеты об исполнении муниципальных заданий во 2 полугодии 2018 года по утвержденной форме, представленные руководителями 86 дошкольными образовательными учреждениями и 17 дошкольных отделений общеобразовательных школ.   </w:t>
      </w:r>
    </w:p>
    <w:p w:rsidR="00A14A06" w:rsidRDefault="00A14A06" w:rsidP="00A14A06">
      <w:pPr>
        <w:pStyle w:val="a4"/>
        <w:ind w:firstLine="709"/>
        <w:jc w:val="both"/>
        <w:rPr>
          <w:rFonts w:ascii="Times New Roman" w:hAnsi="Times New Roman"/>
          <w:sz w:val="28"/>
          <w:szCs w:val="28"/>
        </w:rPr>
      </w:pPr>
      <w:r>
        <w:rPr>
          <w:rFonts w:ascii="Times New Roman" w:hAnsi="Times New Roman"/>
          <w:sz w:val="28"/>
          <w:szCs w:val="28"/>
        </w:rPr>
        <w:t xml:space="preserve"> Отчеты были представлены руководителями дошкольных образовательных учреждений в управление образования   в срок до 15.01.2019г.</w:t>
      </w:r>
    </w:p>
    <w:p w:rsidR="00A14A06" w:rsidRDefault="00A14A06" w:rsidP="00A14A06">
      <w:pPr>
        <w:pStyle w:val="a4"/>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rPr>
        <w:tab/>
        <w:t>Проведенный анализ исполнения муниципальных заданий за 2 полугодие  2018 года показал следующее.</w:t>
      </w:r>
    </w:p>
    <w:p w:rsidR="00A14A06" w:rsidRDefault="00A14A06" w:rsidP="00A14A06">
      <w:pPr>
        <w:pStyle w:val="a4"/>
        <w:numPr>
          <w:ilvl w:val="0"/>
          <w:numId w:val="1"/>
        </w:numPr>
        <w:ind w:left="0" w:firstLine="0"/>
        <w:jc w:val="both"/>
        <w:rPr>
          <w:rFonts w:ascii="Times New Roman" w:hAnsi="Times New Roman"/>
          <w:sz w:val="28"/>
          <w:szCs w:val="28"/>
        </w:rPr>
      </w:pPr>
      <w:r>
        <w:rPr>
          <w:rFonts w:ascii="Times New Roman" w:hAnsi="Times New Roman"/>
          <w:b/>
          <w:sz w:val="28"/>
          <w:szCs w:val="28"/>
        </w:rPr>
        <w:t xml:space="preserve">Анализ выполнения объемов </w:t>
      </w:r>
      <w:r>
        <w:rPr>
          <w:rFonts w:ascii="Times New Roman" w:hAnsi="Times New Roman"/>
          <w:sz w:val="28"/>
          <w:szCs w:val="28"/>
        </w:rPr>
        <w:t xml:space="preserve">оказания муниципальных услуг </w:t>
      </w:r>
      <w:r>
        <w:rPr>
          <w:rFonts w:ascii="Times New Roman" w:hAnsi="Times New Roman"/>
          <w:b/>
          <w:sz w:val="28"/>
          <w:szCs w:val="28"/>
        </w:rPr>
        <w:t xml:space="preserve">в натуральных показателях, </w:t>
      </w:r>
      <w:r>
        <w:rPr>
          <w:rFonts w:ascii="Times New Roman" w:hAnsi="Times New Roman"/>
          <w:sz w:val="28"/>
          <w:szCs w:val="28"/>
        </w:rPr>
        <w:t>установленных на 2 полугодие 2018 года.</w:t>
      </w:r>
    </w:p>
    <w:p w:rsidR="00A14A06" w:rsidRDefault="00A14A06" w:rsidP="00A14A06">
      <w:pPr>
        <w:pStyle w:val="a4"/>
        <w:ind w:firstLine="708"/>
        <w:jc w:val="both"/>
        <w:rPr>
          <w:rFonts w:ascii="Times New Roman" w:hAnsi="Times New Roman"/>
          <w:color w:val="FF0000"/>
          <w:sz w:val="28"/>
          <w:szCs w:val="28"/>
        </w:rPr>
      </w:pPr>
      <w:r>
        <w:rPr>
          <w:rFonts w:ascii="Times New Roman" w:hAnsi="Times New Roman"/>
          <w:sz w:val="28"/>
          <w:szCs w:val="28"/>
        </w:rPr>
        <w:t xml:space="preserve">В 2018 году по муниципальной услуге «Реализация основных общеобразовательных программ дошкольного образования» и «Присмотр и уход» показатели объемов в целом по городу выполнены </w:t>
      </w:r>
      <w:r w:rsidRPr="00706FB2">
        <w:rPr>
          <w:rFonts w:ascii="Times New Roman" w:hAnsi="Times New Roman"/>
          <w:sz w:val="28"/>
          <w:szCs w:val="28"/>
        </w:rPr>
        <w:t xml:space="preserve">на </w:t>
      </w:r>
      <w:r w:rsidR="00664986" w:rsidRPr="00664986">
        <w:rPr>
          <w:rFonts w:ascii="Times New Roman" w:hAnsi="Times New Roman"/>
          <w:sz w:val="28"/>
          <w:szCs w:val="28"/>
        </w:rPr>
        <w:t>102</w:t>
      </w:r>
      <w:r w:rsidRPr="00664986">
        <w:rPr>
          <w:rFonts w:ascii="Times New Roman" w:hAnsi="Times New Roman"/>
          <w:sz w:val="28"/>
          <w:szCs w:val="28"/>
        </w:rPr>
        <w:t>%.</w:t>
      </w:r>
      <w:r w:rsidRPr="00706FB2">
        <w:rPr>
          <w:rFonts w:ascii="Times New Roman" w:hAnsi="Times New Roman"/>
          <w:sz w:val="28"/>
          <w:szCs w:val="28"/>
        </w:rPr>
        <w:t xml:space="preserve"> </w:t>
      </w:r>
      <w:r w:rsidRPr="00706FB2">
        <w:rPr>
          <w:rFonts w:ascii="Times New Roman" w:hAnsi="Times New Roman"/>
          <w:sz w:val="28"/>
          <w:szCs w:val="28"/>
        </w:rPr>
        <w:lastRenderedPageBreak/>
        <w:t xml:space="preserve">Большинство дошкольных муниципальных учреждений города выполнили муниципальное задание на 100% и более; при этом </w:t>
      </w:r>
      <w:r w:rsidRPr="00664986">
        <w:rPr>
          <w:rFonts w:ascii="Times New Roman" w:hAnsi="Times New Roman"/>
          <w:sz w:val="28"/>
          <w:szCs w:val="28"/>
        </w:rPr>
        <w:t>4</w:t>
      </w:r>
      <w:r w:rsidR="00664986" w:rsidRPr="00664986">
        <w:rPr>
          <w:rFonts w:ascii="Times New Roman" w:hAnsi="Times New Roman"/>
          <w:sz w:val="28"/>
          <w:szCs w:val="28"/>
        </w:rPr>
        <w:t>4</w:t>
      </w:r>
      <w:r w:rsidRPr="00664986">
        <w:rPr>
          <w:rFonts w:ascii="Times New Roman" w:hAnsi="Times New Roman"/>
          <w:sz w:val="28"/>
          <w:szCs w:val="28"/>
        </w:rPr>
        <w:t xml:space="preserve"> ДОУ (4</w:t>
      </w:r>
      <w:r w:rsidR="00664986" w:rsidRPr="00664986">
        <w:rPr>
          <w:rFonts w:ascii="Times New Roman" w:hAnsi="Times New Roman"/>
          <w:sz w:val="28"/>
          <w:szCs w:val="28"/>
        </w:rPr>
        <w:t>2</w:t>
      </w:r>
      <w:r w:rsidRPr="00664986">
        <w:rPr>
          <w:rFonts w:ascii="Times New Roman" w:hAnsi="Times New Roman"/>
          <w:sz w:val="28"/>
          <w:szCs w:val="28"/>
        </w:rPr>
        <w:t>,</w:t>
      </w:r>
      <w:r w:rsidR="00664986" w:rsidRPr="00664986">
        <w:rPr>
          <w:rFonts w:ascii="Times New Roman" w:hAnsi="Times New Roman"/>
          <w:sz w:val="28"/>
          <w:szCs w:val="28"/>
        </w:rPr>
        <w:t>7</w:t>
      </w:r>
      <w:r w:rsidRPr="00664986">
        <w:rPr>
          <w:rFonts w:ascii="Times New Roman" w:hAnsi="Times New Roman"/>
          <w:sz w:val="28"/>
          <w:szCs w:val="28"/>
        </w:rPr>
        <w:t xml:space="preserve"> %)</w:t>
      </w:r>
      <w:r>
        <w:rPr>
          <w:rFonts w:ascii="Times New Roman" w:hAnsi="Times New Roman"/>
          <w:sz w:val="28"/>
          <w:szCs w:val="28"/>
        </w:rPr>
        <w:t xml:space="preserve"> муниципальное задание по данному показателю перевыполнили.</w:t>
      </w:r>
    </w:p>
    <w:p w:rsidR="00A14A06" w:rsidRDefault="00A14A06" w:rsidP="00A14A06">
      <w:pPr>
        <w:pStyle w:val="a4"/>
        <w:ind w:firstLine="708"/>
        <w:jc w:val="both"/>
        <w:rPr>
          <w:rFonts w:ascii="Times New Roman" w:eastAsia="Times New Roman" w:hAnsi="Times New Roman"/>
          <w:sz w:val="28"/>
          <w:szCs w:val="28"/>
          <w:lang w:eastAsia="ru-RU"/>
        </w:rPr>
      </w:pPr>
      <w:r>
        <w:rPr>
          <w:rFonts w:ascii="Times New Roman" w:hAnsi="Times New Roman"/>
          <w:sz w:val="28"/>
          <w:szCs w:val="28"/>
        </w:rPr>
        <w:t xml:space="preserve">Допустимое (возможное) отклонение от установленного показателя, в пределах которого муниципальное задание считается выполненным </w:t>
      </w:r>
      <w:r w:rsidRPr="00BF6922">
        <w:rPr>
          <w:rFonts w:ascii="Times New Roman" w:hAnsi="Times New Roman"/>
          <w:sz w:val="28"/>
          <w:szCs w:val="28"/>
        </w:rPr>
        <w:t xml:space="preserve">(от 2 до 10 %) </w:t>
      </w:r>
      <w:r w:rsidR="00664986">
        <w:rPr>
          <w:rFonts w:ascii="Times New Roman" w:hAnsi="Times New Roman"/>
          <w:sz w:val="28"/>
          <w:szCs w:val="28"/>
        </w:rPr>
        <w:t xml:space="preserve">по итогам 2 полугодия не выявлено. </w:t>
      </w:r>
    </w:p>
    <w:p w:rsidR="00A14A06" w:rsidRDefault="00A14A06" w:rsidP="00A14A06">
      <w:pPr>
        <w:pStyle w:val="a4"/>
        <w:ind w:left="720" w:firstLine="360"/>
        <w:jc w:val="both"/>
        <w:rPr>
          <w:rFonts w:ascii="Times New Roman" w:eastAsia="Times New Roman" w:hAnsi="Times New Roman"/>
          <w:sz w:val="28"/>
          <w:szCs w:val="28"/>
          <w:lang w:eastAsia="ru-RU"/>
        </w:rPr>
      </w:pPr>
    </w:p>
    <w:p w:rsidR="00A14A06" w:rsidRDefault="00A14A06" w:rsidP="00A14A06">
      <w:pPr>
        <w:pStyle w:val="a4"/>
        <w:numPr>
          <w:ilvl w:val="0"/>
          <w:numId w:val="2"/>
        </w:numPr>
        <w:jc w:val="both"/>
        <w:rPr>
          <w:rFonts w:ascii="Times New Roman" w:hAnsi="Times New Roman"/>
          <w:sz w:val="28"/>
          <w:szCs w:val="28"/>
        </w:rPr>
      </w:pPr>
      <w:r>
        <w:rPr>
          <w:rFonts w:ascii="Times New Roman" w:hAnsi="Times New Roman"/>
          <w:b/>
          <w:sz w:val="28"/>
          <w:szCs w:val="28"/>
        </w:rPr>
        <w:t xml:space="preserve">Анализ выполнения показателей качества </w:t>
      </w:r>
      <w:r>
        <w:rPr>
          <w:rFonts w:ascii="Times New Roman" w:hAnsi="Times New Roman"/>
          <w:sz w:val="28"/>
          <w:szCs w:val="28"/>
        </w:rPr>
        <w:t xml:space="preserve">оказания муниципальных услуг, установленных на 2 полугодие 2018 года </w:t>
      </w:r>
    </w:p>
    <w:p w:rsidR="00A14A06" w:rsidRDefault="00A14A06" w:rsidP="00A14A06">
      <w:pPr>
        <w:pStyle w:val="a4"/>
        <w:numPr>
          <w:ilvl w:val="0"/>
          <w:numId w:val="2"/>
        </w:numPr>
        <w:jc w:val="both"/>
        <w:rPr>
          <w:rFonts w:ascii="Times New Roman" w:hAnsi="Times New Roman"/>
          <w:sz w:val="28"/>
          <w:szCs w:val="28"/>
        </w:rPr>
      </w:pPr>
      <w:r>
        <w:rPr>
          <w:rFonts w:ascii="Times New Roman" w:hAnsi="Times New Roman"/>
          <w:sz w:val="28"/>
          <w:szCs w:val="28"/>
        </w:rPr>
        <w:t>1. По муниципальной услуге «Присмотр и уход»:</w:t>
      </w:r>
    </w:p>
    <w:p w:rsidR="00A14A06" w:rsidRDefault="00A14A06" w:rsidP="00A14A06">
      <w:pPr>
        <w:pStyle w:val="a4"/>
        <w:numPr>
          <w:ilvl w:val="1"/>
          <w:numId w:val="3"/>
        </w:numPr>
        <w:tabs>
          <w:tab w:val="num" w:pos="0"/>
        </w:tabs>
        <w:ind w:left="0" w:firstLine="0"/>
        <w:jc w:val="both"/>
        <w:rPr>
          <w:rFonts w:ascii="Times New Roman" w:hAnsi="Times New Roman"/>
          <w:b/>
          <w:sz w:val="28"/>
          <w:szCs w:val="28"/>
        </w:rPr>
      </w:pPr>
      <w:r>
        <w:rPr>
          <w:rFonts w:ascii="Times New Roman" w:hAnsi="Times New Roman"/>
          <w:sz w:val="28"/>
          <w:szCs w:val="28"/>
        </w:rPr>
        <w:t xml:space="preserve"> Показатель качества «Уровень усвоения </w:t>
      </w:r>
      <w:proofErr w:type="gramStart"/>
      <w:r>
        <w:rPr>
          <w:rFonts w:ascii="Times New Roman" w:hAnsi="Times New Roman"/>
          <w:sz w:val="28"/>
          <w:szCs w:val="28"/>
        </w:rPr>
        <w:t>обучающимися</w:t>
      </w:r>
      <w:proofErr w:type="gramEnd"/>
      <w:r>
        <w:rPr>
          <w:rFonts w:ascii="Times New Roman" w:hAnsi="Times New Roman"/>
          <w:sz w:val="28"/>
          <w:szCs w:val="28"/>
        </w:rPr>
        <w:t xml:space="preserve"> основной общеобразовательной программы дошкольного образования» во 2 полугодии 2018 года выполнен на 100 %  во всех дошкольных учреждениях.</w:t>
      </w:r>
    </w:p>
    <w:p w:rsidR="00A14A06" w:rsidRDefault="00A14A06" w:rsidP="00A14A06">
      <w:pPr>
        <w:spacing w:after="0" w:line="240" w:lineRule="auto"/>
        <w:jc w:val="both"/>
        <w:rPr>
          <w:rFonts w:ascii="Times New Roman" w:hAnsi="Times New Roman"/>
          <w:sz w:val="28"/>
          <w:szCs w:val="28"/>
        </w:rPr>
      </w:pPr>
      <w:r>
        <w:rPr>
          <w:rFonts w:ascii="Times New Roman" w:hAnsi="Times New Roman"/>
          <w:sz w:val="28"/>
          <w:szCs w:val="28"/>
        </w:rPr>
        <w:t xml:space="preserve">1.2. Показатель качества «Доля своевременно устраненных дошкольным образовательным учреждением нарушений, выявленных в результате проверок органами исполнительной власти, осуществляющими функции по контролю и надзору в сфере образования», определенный на 2 полугодие 2018 года, выполнен в полном объеме. </w:t>
      </w:r>
    </w:p>
    <w:p w:rsidR="00A14A06" w:rsidRDefault="00A14A06" w:rsidP="00A14A06">
      <w:pPr>
        <w:spacing w:after="0" w:line="240" w:lineRule="auto"/>
        <w:jc w:val="both"/>
        <w:rPr>
          <w:rFonts w:ascii="Times New Roman" w:hAnsi="Times New Roman"/>
          <w:sz w:val="28"/>
          <w:szCs w:val="28"/>
        </w:rPr>
      </w:pPr>
      <w:r>
        <w:rPr>
          <w:rFonts w:ascii="Times New Roman" w:hAnsi="Times New Roman"/>
          <w:sz w:val="28"/>
          <w:szCs w:val="28"/>
        </w:rPr>
        <w:t xml:space="preserve">1.3. Показатель качества «Число дней, пропущенных в среднем одним ребенком в учреждении по болезни», определенный на 2 полугодие 2018 года, выполнен в полном объеме. </w:t>
      </w:r>
    </w:p>
    <w:p w:rsidR="00A14A06" w:rsidRDefault="00A14A06" w:rsidP="00A14A06">
      <w:pPr>
        <w:pStyle w:val="a4"/>
        <w:tabs>
          <w:tab w:val="left" w:pos="851"/>
        </w:tabs>
        <w:jc w:val="both"/>
        <w:rPr>
          <w:rFonts w:ascii="Times New Roman" w:hAnsi="Times New Roman"/>
          <w:sz w:val="28"/>
          <w:szCs w:val="28"/>
        </w:rPr>
      </w:pPr>
    </w:p>
    <w:p w:rsidR="00A14A06" w:rsidRDefault="00A14A06" w:rsidP="00A14A06">
      <w:pPr>
        <w:pStyle w:val="a4"/>
        <w:tabs>
          <w:tab w:val="left" w:pos="851"/>
        </w:tabs>
        <w:jc w:val="both"/>
        <w:rPr>
          <w:rFonts w:ascii="Times New Roman" w:hAnsi="Times New Roman"/>
          <w:sz w:val="28"/>
          <w:szCs w:val="28"/>
        </w:rPr>
      </w:pPr>
      <w:r>
        <w:rPr>
          <w:rFonts w:ascii="Times New Roman" w:hAnsi="Times New Roman"/>
          <w:sz w:val="28"/>
          <w:szCs w:val="28"/>
        </w:rPr>
        <w:tab/>
      </w:r>
    </w:p>
    <w:p w:rsidR="00A14A06" w:rsidRDefault="00A14A06" w:rsidP="00A14A06">
      <w:pPr>
        <w:pStyle w:val="a4"/>
        <w:jc w:val="both"/>
        <w:rPr>
          <w:rFonts w:ascii="Times New Roman" w:hAnsi="Times New Roman"/>
          <w:sz w:val="28"/>
          <w:szCs w:val="28"/>
        </w:rPr>
      </w:pPr>
      <w:r>
        <w:rPr>
          <w:rFonts w:ascii="Times New Roman" w:hAnsi="Times New Roman"/>
          <w:sz w:val="28"/>
          <w:szCs w:val="28"/>
        </w:rPr>
        <w:t xml:space="preserve">Исходя из </w:t>
      </w:r>
      <w:proofErr w:type="gramStart"/>
      <w:r>
        <w:rPr>
          <w:rFonts w:ascii="Times New Roman" w:hAnsi="Times New Roman"/>
          <w:sz w:val="28"/>
          <w:szCs w:val="28"/>
        </w:rPr>
        <w:t>вышеизложенного</w:t>
      </w:r>
      <w:proofErr w:type="gramEnd"/>
      <w:r>
        <w:rPr>
          <w:rFonts w:ascii="Times New Roman" w:hAnsi="Times New Roman"/>
          <w:sz w:val="28"/>
          <w:szCs w:val="28"/>
        </w:rPr>
        <w:t xml:space="preserve"> можно сделать следующие выводы:</w:t>
      </w:r>
    </w:p>
    <w:p w:rsidR="00A14A06" w:rsidRDefault="00A14A06" w:rsidP="00A14A06">
      <w:pPr>
        <w:pStyle w:val="a4"/>
        <w:jc w:val="both"/>
        <w:rPr>
          <w:rFonts w:ascii="Times New Roman" w:hAnsi="Times New Roman"/>
          <w:sz w:val="28"/>
          <w:szCs w:val="28"/>
        </w:rPr>
      </w:pPr>
    </w:p>
    <w:p w:rsidR="00A14A06" w:rsidRPr="00664986" w:rsidRDefault="00A14A06" w:rsidP="00FD603A">
      <w:pPr>
        <w:pStyle w:val="a4"/>
        <w:numPr>
          <w:ilvl w:val="0"/>
          <w:numId w:val="6"/>
        </w:numPr>
        <w:ind w:left="0" w:firstLine="0"/>
        <w:jc w:val="both"/>
        <w:rPr>
          <w:rFonts w:ascii="Times New Roman" w:hAnsi="Times New Roman"/>
          <w:sz w:val="28"/>
          <w:szCs w:val="28"/>
        </w:rPr>
      </w:pPr>
      <w:r w:rsidRPr="00664986">
        <w:rPr>
          <w:rFonts w:ascii="Times New Roman" w:hAnsi="Times New Roman"/>
          <w:sz w:val="28"/>
          <w:szCs w:val="28"/>
        </w:rPr>
        <w:t xml:space="preserve">Полностью на 100% выполнили муниципальное задание за 2  полугодие 2018 года по объемным показателям и по показателям качества </w:t>
      </w:r>
      <w:r w:rsidR="00664986" w:rsidRPr="00664986">
        <w:rPr>
          <w:rFonts w:ascii="Times New Roman" w:hAnsi="Times New Roman"/>
          <w:sz w:val="28"/>
          <w:szCs w:val="28"/>
        </w:rPr>
        <w:t>103</w:t>
      </w:r>
      <w:r w:rsidRPr="00664986">
        <w:rPr>
          <w:rFonts w:ascii="Times New Roman" w:hAnsi="Times New Roman"/>
          <w:sz w:val="28"/>
          <w:szCs w:val="28"/>
        </w:rPr>
        <w:t xml:space="preserve"> учреждени</w:t>
      </w:r>
      <w:r w:rsidR="00664986" w:rsidRPr="00664986">
        <w:rPr>
          <w:rFonts w:ascii="Times New Roman" w:hAnsi="Times New Roman"/>
          <w:sz w:val="28"/>
          <w:szCs w:val="28"/>
        </w:rPr>
        <w:t>я</w:t>
      </w:r>
      <w:r w:rsidRPr="00664986">
        <w:rPr>
          <w:rFonts w:ascii="Times New Roman" w:hAnsi="Times New Roman"/>
          <w:sz w:val="28"/>
          <w:szCs w:val="28"/>
        </w:rPr>
        <w:t xml:space="preserve"> (</w:t>
      </w:r>
      <w:r w:rsidR="00664986" w:rsidRPr="00664986">
        <w:rPr>
          <w:rFonts w:ascii="Times New Roman" w:hAnsi="Times New Roman"/>
          <w:sz w:val="28"/>
          <w:szCs w:val="28"/>
        </w:rPr>
        <w:t>100</w:t>
      </w:r>
      <w:r w:rsidRPr="00664986">
        <w:rPr>
          <w:rFonts w:ascii="Times New Roman" w:hAnsi="Times New Roman"/>
          <w:sz w:val="28"/>
          <w:szCs w:val="28"/>
        </w:rPr>
        <w:t xml:space="preserve"> % от общего количества ДОУ).</w:t>
      </w:r>
    </w:p>
    <w:p w:rsidR="00664986" w:rsidRDefault="00A14A06" w:rsidP="00664986">
      <w:pPr>
        <w:pStyle w:val="a4"/>
        <w:jc w:val="both"/>
        <w:rPr>
          <w:rFonts w:ascii="Times New Roman" w:eastAsia="Times New Roman" w:hAnsi="Times New Roman"/>
          <w:sz w:val="28"/>
          <w:szCs w:val="28"/>
          <w:lang w:eastAsia="ru-RU"/>
        </w:rPr>
      </w:pPr>
      <w:r>
        <w:rPr>
          <w:rFonts w:ascii="Times New Roman" w:hAnsi="Times New Roman"/>
          <w:sz w:val="28"/>
          <w:szCs w:val="28"/>
        </w:rPr>
        <w:t xml:space="preserve">2. </w:t>
      </w:r>
      <w:r w:rsidR="00FD603A">
        <w:rPr>
          <w:rFonts w:ascii="Times New Roman" w:hAnsi="Times New Roman"/>
          <w:sz w:val="28"/>
          <w:szCs w:val="28"/>
        </w:rPr>
        <w:t xml:space="preserve"> </w:t>
      </w:r>
      <w:r w:rsidR="00664986">
        <w:rPr>
          <w:rFonts w:ascii="Times New Roman" w:hAnsi="Times New Roman"/>
          <w:sz w:val="28"/>
          <w:szCs w:val="28"/>
        </w:rPr>
        <w:t xml:space="preserve">Допустимое (возможное) отклонение от установленного показателя, в пределах которого муниципальное задание считается выполненным </w:t>
      </w:r>
      <w:r w:rsidR="00664986" w:rsidRPr="00BF6922">
        <w:rPr>
          <w:rFonts w:ascii="Times New Roman" w:hAnsi="Times New Roman"/>
          <w:sz w:val="28"/>
          <w:szCs w:val="28"/>
        </w:rPr>
        <w:t xml:space="preserve">(от 2 до 10 %) </w:t>
      </w:r>
      <w:r w:rsidR="00664986">
        <w:rPr>
          <w:rFonts w:ascii="Times New Roman" w:hAnsi="Times New Roman"/>
          <w:sz w:val="28"/>
          <w:szCs w:val="28"/>
        </w:rPr>
        <w:t xml:space="preserve">по итогам 2 полугодия не выявлено. </w:t>
      </w:r>
    </w:p>
    <w:p w:rsidR="00A14A06" w:rsidRDefault="00A14A06" w:rsidP="00A14A06">
      <w:pPr>
        <w:pStyle w:val="a4"/>
        <w:jc w:val="both"/>
        <w:rPr>
          <w:rFonts w:ascii="Times New Roman" w:hAnsi="Times New Roman"/>
          <w:sz w:val="28"/>
          <w:szCs w:val="28"/>
        </w:rPr>
      </w:pPr>
      <w:r w:rsidRPr="00706FB2">
        <w:rPr>
          <w:rFonts w:ascii="Times New Roman" w:hAnsi="Times New Roman"/>
          <w:sz w:val="28"/>
          <w:szCs w:val="28"/>
        </w:rPr>
        <w:t xml:space="preserve">3.   Руководителям ДОУ рекомендовано в течение учебного года </w:t>
      </w:r>
      <w:proofErr w:type="gramStart"/>
      <w:r w:rsidRPr="00706FB2">
        <w:rPr>
          <w:rFonts w:ascii="Times New Roman" w:hAnsi="Times New Roman"/>
          <w:sz w:val="28"/>
          <w:szCs w:val="28"/>
        </w:rPr>
        <w:t>отслеживать</w:t>
      </w:r>
      <w:proofErr w:type="gramEnd"/>
      <w:r>
        <w:rPr>
          <w:rFonts w:ascii="Times New Roman" w:hAnsi="Times New Roman"/>
          <w:sz w:val="28"/>
          <w:szCs w:val="28"/>
        </w:rPr>
        <w:t xml:space="preserve"> выполнение плановых показателей муниципальных услуг (1 раз в полугодие) и принимать незамедлительные меры, направленные на выполнение муниципального задания на 2019 год.</w:t>
      </w:r>
    </w:p>
    <w:p w:rsidR="00A14A06" w:rsidRDefault="00A14A06" w:rsidP="00A14A06">
      <w:pPr>
        <w:pStyle w:val="a4"/>
        <w:rPr>
          <w:rFonts w:ascii="Times New Roman" w:hAnsi="Times New Roman"/>
          <w:sz w:val="28"/>
          <w:szCs w:val="28"/>
        </w:rPr>
      </w:pPr>
      <w:r>
        <w:rPr>
          <w:rFonts w:ascii="Times New Roman" w:hAnsi="Times New Roman"/>
          <w:sz w:val="28"/>
          <w:szCs w:val="28"/>
        </w:rPr>
        <w:t xml:space="preserve"> </w:t>
      </w:r>
    </w:p>
    <w:p w:rsidR="00A14A06" w:rsidRDefault="00A14A06" w:rsidP="00A14A06">
      <w:pPr>
        <w:pStyle w:val="a4"/>
        <w:ind w:left="7080" w:hanging="7080"/>
        <w:jc w:val="both"/>
        <w:rPr>
          <w:rFonts w:ascii="Times New Roman" w:hAnsi="Times New Roman"/>
          <w:sz w:val="28"/>
          <w:szCs w:val="28"/>
        </w:rPr>
      </w:pPr>
      <w:r>
        <w:rPr>
          <w:rFonts w:ascii="Times New Roman" w:hAnsi="Times New Roman"/>
          <w:sz w:val="28"/>
          <w:szCs w:val="28"/>
        </w:rPr>
        <w:t>Заместитель начальника управления</w:t>
      </w:r>
    </w:p>
    <w:p w:rsidR="00A14A06" w:rsidRDefault="00A14A06" w:rsidP="00A14A06">
      <w:pPr>
        <w:pStyle w:val="a4"/>
        <w:ind w:left="7080" w:hanging="7080"/>
        <w:jc w:val="both"/>
        <w:rPr>
          <w:rFonts w:ascii="Times New Roman" w:hAnsi="Times New Roman"/>
          <w:sz w:val="28"/>
          <w:szCs w:val="28"/>
        </w:rPr>
      </w:pPr>
      <w:r>
        <w:rPr>
          <w:rFonts w:ascii="Times New Roman" w:hAnsi="Times New Roman"/>
          <w:sz w:val="28"/>
          <w:szCs w:val="28"/>
        </w:rPr>
        <w:t>образования администрация города</w:t>
      </w:r>
      <w:r>
        <w:rPr>
          <w:rFonts w:ascii="Times New Roman" w:hAnsi="Times New Roman"/>
          <w:sz w:val="28"/>
          <w:szCs w:val="28"/>
        </w:rPr>
        <w:tab/>
      </w:r>
      <w:r w:rsidR="00635B3C">
        <w:rPr>
          <w:rFonts w:ascii="Times New Roman" w:hAnsi="Times New Roman"/>
          <w:sz w:val="28"/>
          <w:szCs w:val="28"/>
        </w:rPr>
        <w:t xml:space="preserve">     </w:t>
      </w:r>
      <w:r>
        <w:rPr>
          <w:rFonts w:ascii="Times New Roman" w:hAnsi="Times New Roman"/>
          <w:sz w:val="28"/>
          <w:szCs w:val="28"/>
        </w:rPr>
        <w:t xml:space="preserve">В.Г. </w:t>
      </w:r>
      <w:proofErr w:type="spellStart"/>
      <w:r>
        <w:rPr>
          <w:rFonts w:ascii="Times New Roman" w:hAnsi="Times New Roman"/>
          <w:sz w:val="28"/>
          <w:szCs w:val="28"/>
        </w:rPr>
        <w:t>Моргось</w:t>
      </w:r>
      <w:proofErr w:type="spellEnd"/>
      <w:r>
        <w:rPr>
          <w:rFonts w:ascii="Times New Roman" w:hAnsi="Times New Roman"/>
          <w:sz w:val="28"/>
          <w:szCs w:val="28"/>
        </w:rPr>
        <w:t xml:space="preserve"> </w:t>
      </w:r>
    </w:p>
    <w:sectPr w:rsidR="00A14A06" w:rsidSect="005B088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9325E6"/>
    <w:multiLevelType w:val="hybridMultilevel"/>
    <w:tmpl w:val="1BAAB7A2"/>
    <w:lvl w:ilvl="0" w:tplc="3A38CE22">
      <w:start w:val="1"/>
      <w:numFmt w:val="upperRoman"/>
      <w:lvlText w:val="%1."/>
      <w:lvlJc w:val="left"/>
      <w:pPr>
        <w:ind w:left="1080" w:hanging="720"/>
      </w:pPr>
    </w:lvl>
    <w:lvl w:ilvl="1" w:tplc="817CED6E">
      <w:numFmt w:val="none"/>
      <w:lvlText w:val=""/>
      <w:lvlJc w:val="left"/>
      <w:pPr>
        <w:tabs>
          <w:tab w:val="num" w:pos="360"/>
        </w:tabs>
        <w:ind w:left="0" w:firstLine="0"/>
      </w:pPr>
    </w:lvl>
    <w:lvl w:ilvl="2" w:tplc="5CFA5884">
      <w:numFmt w:val="none"/>
      <w:lvlText w:val=""/>
      <w:lvlJc w:val="left"/>
      <w:pPr>
        <w:tabs>
          <w:tab w:val="num" w:pos="360"/>
        </w:tabs>
        <w:ind w:left="0" w:firstLine="0"/>
      </w:pPr>
    </w:lvl>
    <w:lvl w:ilvl="3" w:tplc="1DCC6D5C">
      <w:numFmt w:val="none"/>
      <w:lvlText w:val=""/>
      <w:lvlJc w:val="left"/>
      <w:pPr>
        <w:tabs>
          <w:tab w:val="num" w:pos="360"/>
        </w:tabs>
        <w:ind w:left="0" w:firstLine="0"/>
      </w:pPr>
    </w:lvl>
    <w:lvl w:ilvl="4" w:tplc="CF7A2D5A">
      <w:numFmt w:val="none"/>
      <w:lvlText w:val=""/>
      <w:lvlJc w:val="left"/>
      <w:pPr>
        <w:tabs>
          <w:tab w:val="num" w:pos="360"/>
        </w:tabs>
        <w:ind w:left="0" w:firstLine="0"/>
      </w:pPr>
    </w:lvl>
    <w:lvl w:ilvl="5" w:tplc="49162F04">
      <w:numFmt w:val="none"/>
      <w:lvlText w:val=""/>
      <w:lvlJc w:val="left"/>
      <w:pPr>
        <w:tabs>
          <w:tab w:val="num" w:pos="360"/>
        </w:tabs>
        <w:ind w:left="0" w:firstLine="0"/>
      </w:pPr>
    </w:lvl>
    <w:lvl w:ilvl="6" w:tplc="14ECE2DC">
      <w:numFmt w:val="none"/>
      <w:lvlText w:val=""/>
      <w:lvlJc w:val="left"/>
      <w:pPr>
        <w:tabs>
          <w:tab w:val="num" w:pos="360"/>
        </w:tabs>
        <w:ind w:left="0" w:firstLine="0"/>
      </w:pPr>
    </w:lvl>
    <w:lvl w:ilvl="7" w:tplc="9496AEFA">
      <w:numFmt w:val="none"/>
      <w:lvlText w:val=""/>
      <w:lvlJc w:val="left"/>
      <w:pPr>
        <w:tabs>
          <w:tab w:val="num" w:pos="360"/>
        </w:tabs>
        <w:ind w:left="0" w:firstLine="0"/>
      </w:pPr>
    </w:lvl>
    <w:lvl w:ilvl="8" w:tplc="4FE2047A">
      <w:numFmt w:val="none"/>
      <w:lvlText w:val=""/>
      <w:lvlJc w:val="left"/>
      <w:pPr>
        <w:tabs>
          <w:tab w:val="num" w:pos="360"/>
        </w:tabs>
        <w:ind w:left="0" w:firstLine="0"/>
      </w:pPr>
    </w:lvl>
  </w:abstractNum>
  <w:abstractNum w:abstractNumId="1">
    <w:nsid w:val="0BD928DC"/>
    <w:multiLevelType w:val="multilevel"/>
    <w:tmpl w:val="8794AEE0"/>
    <w:lvl w:ilvl="0">
      <w:start w:val="1"/>
      <w:numFmt w:val="decimal"/>
      <w:lvlText w:val="%1."/>
      <w:lvlJc w:val="left"/>
      <w:pPr>
        <w:tabs>
          <w:tab w:val="num" w:pos="420"/>
        </w:tabs>
        <w:ind w:left="420" w:hanging="420"/>
      </w:pPr>
      <w:rPr>
        <w:b w:val="0"/>
      </w:rPr>
    </w:lvl>
    <w:lvl w:ilvl="1">
      <w:start w:val="1"/>
      <w:numFmt w:val="decimal"/>
      <w:lvlText w:val="%1.%2."/>
      <w:lvlJc w:val="left"/>
      <w:pPr>
        <w:tabs>
          <w:tab w:val="num" w:pos="720"/>
        </w:tabs>
        <w:ind w:left="720" w:hanging="720"/>
      </w:pPr>
      <w:rPr>
        <w:b w:val="0"/>
      </w:r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1080"/>
        </w:tabs>
        <w:ind w:left="1080" w:hanging="1080"/>
      </w:pPr>
      <w:rPr>
        <w:b w:val="0"/>
      </w:rPr>
    </w:lvl>
    <w:lvl w:ilvl="4">
      <w:start w:val="1"/>
      <w:numFmt w:val="decimal"/>
      <w:lvlText w:val="%1.%2.%3.%4.%5."/>
      <w:lvlJc w:val="left"/>
      <w:pPr>
        <w:tabs>
          <w:tab w:val="num" w:pos="1080"/>
        </w:tabs>
        <w:ind w:left="1080" w:hanging="1080"/>
      </w:pPr>
      <w:rPr>
        <w:b w:val="0"/>
      </w:rPr>
    </w:lvl>
    <w:lvl w:ilvl="5">
      <w:start w:val="1"/>
      <w:numFmt w:val="decimal"/>
      <w:lvlText w:val="%1.%2.%3.%4.%5.%6."/>
      <w:lvlJc w:val="left"/>
      <w:pPr>
        <w:tabs>
          <w:tab w:val="num" w:pos="1440"/>
        </w:tabs>
        <w:ind w:left="1440" w:hanging="1440"/>
      </w:pPr>
      <w:rPr>
        <w:b w:val="0"/>
      </w:rPr>
    </w:lvl>
    <w:lvl w:ilvl="6">
      <w:start w:val="1"/>
      <w:numFmt w:val="decimal"/>
      <w:lvlText w:val="%1.%2.%3.%4.%5.%6.%7."/>
      <w:lvlJc w:val="left"/>
      <w:pPr>
        <w:tabs>
          <w:tab w:val="num" w:pos="1800"/>
        </w:tabs>
        <w:ind w:left="1800" w:hanging="1800"/>
      </w:pPr>
      <w:rPr>
        <w:b w:val="0"/>
      </w:rPr>
    </w:lvl>
    <w:lvl w:ilvl="7">
      <w:start w:val="1"/>
      <w:numFmt w:val="decimal"/>
      <w:lvlText w:val="%1.%2.%3.%4.%5.%6.%7.%8."/>
      <w:lvlJc w:val="left"/>
      <w:pPr>
        <w:tabs>
          <w:tab w:val="num" w:pos="1800"/>
        </w:tabs>
        <w:ind w:left="1800" w:hanging="1800"/>
      </w:pPr>
      <w:rPr>
        <w:b w:val="0"/>
      </w:rPr>
    </w:lvl>
    <w:lvl w:ilvl="8">
      <w:start w:val="1"/>
      <w:numFmt w:val="decimal"/>
      <w:lvlText w:val="%1.%2.%3.%4.%5.%6.%7.%8.%9."/>
      <w:lvlJc w:val="left"/>
      <w:pPr>
        <w:tabs>
          <w:tab w:val="num" w:pos="2160"/>
        </w:tabs>
        <w:ind w:left="2160" w:hanging="2160"/>
      </w:pPr>
      <w:rPr>
        <w:b w:val="0"/>
      </w:rPr>
    </w:lvl>
  </w:abstractNum>
  <w:abstractNum w:abstractNumId="2">
    <w:nsid w:val="195201DB"/>
    <w:multiLevelType w:val="multilevel"/>
    <w:tmpl w:val="1152E18C"/>
    <w:lvl w:ilvl="0">
      <w:numFmt w:val="none"/>
      <w:lvlText w:val=""/>
      <w:lvlJc w:val="left"/>
      <w:pPr>
        <w:tabs>
          <w:tab w:val="num" w:pos="360"/>
        </w:tabs>
        <w:ind w:left="0" w:firstLine="0"/>
      </w:pPr>
    </w:lvl>
    <w:lvl w:ilvl="1">
      <w:start w:val="1"/>
      <w:numFmt w:val="decimal"/>
      <w:isLgl/>
      <w:lvlText w:val="%1.%2."/>
      <w:lvlJc w:val="left"/>
      <w:pPr>
        <w:ind w:left="1260" w:hanging="720"/>
      </w:pPr>
      <w:rPr>
        <w:b w:val="0"/>
      </w:rPr>
    </w:lvl>
    <w:lvl w:ilvl="2">
      <w:start w:val="1"/>
      <w:numFmt w:val="decimal"/>
      <w:isLgl/>
      <w:lvlText w:val="%1.%2.%3."/>
      <w:lvlJc w:val="left"/>
      <w:pPr>
        <w:ind w:left="1146" w:hanging="720"/>
      </w:pPr>
    </w:lvl>
    <w:lvl w:ilvl="3">
      <w:start w:val="1"/>
      <w:numFmt w:val="decimal"/>
      <w:isLgl/>
      <w:lvlText w:val="%1.%2.%3.%4."/>
      <w:lvlJc w:val="left"/>
      <w:pPr>
        <w:ind w:left="1506" w:hanging="1080"/>
      </w:pPr>
    </w:lvl>
    <w:lvl w:ilvl="4">
      <w:start w:val="1"/>
      <w:numFmt w:val="decimal"/>
      <w:isLgl/>
      <w:lvlText w:val="%1.%2.%3.%4.%5."/>
      <w:lvlJc w:val="left"/>
      <w:pPr>
        <w:ind w:left="1506" w:hanging="1080"/>
      </w:pPr>
    </w:lvl>
    <w:lvl w:ilvl="5">
      <w:start w:val="1"/>
      <w:numFmt w:val="decimal"/>
      <w:isLgl/>
      <w:lvlText w:val="%1.%2.%3.%4.%5.%6."/>
      <w:lvlJc w:val="left"/>
      <w:pPr>
        <w:ind w:left="1866" w:hanging="1440"/>
      </w:pPr>
    </w:lvl>
    <w:lvl w:ilvl="6">
      <w:start w:val="1"/>
      <w:numFmt w:val="decimal"/>
      <w:isLgl/>
      <w:lvlText w:val="%1.%2.%3.%4.%5.%6.%7."/>
      <w:lvlJc w:val="left"/>
      <w:pPr>
        <w:ind w:left="2226" w:hanging="1800"/>
      </w:pPr>
    </w:lvl>
    <w:lvl w:ilvl="7">
      <w:start w:val="1"/>
      <w:numFmt w:val="decimal"/>
      <w:isLgl/>
      <w:lvlText w:val="%1.%2.%3.%4.%5.%6.%7.%8."/>
      <w:lvlJc w:val="left"/>
      <w:pPr>
        <w:ind w:left="2226" w:hanging="1800"/>
      </w:pPr>
    </w:lvl>
    <w:lvl w:ilvl="8">
      <w:start w:val="1"/>
      <w:numFmt w:val="decimal"/>
      <w:isLgl/>
      <w:lvlText w:val="%1.%2.%3.%4.%5.%6.%7.%8.%9."/>
      <w:lvlJc w:val="left"/>
      <w:pPr>
        <w:ind w:left="2586" w:hanging="2160"/>
      </w:pPr>
    </w:lvl>
  </w:abstractNum>
  <w:abstractNum w:abstractNumId="3">
    <w:nsid w:val="2ED9097D"/>
    <w:multiLevelType w:val="hybridMultilevel"/>
    <w:tmpl w:val="B0485460"/>
    <w:lvl w:ilvl="0" w:tplc="4BB6EF72">
      <w:start w:val="1"/>
      <w:numFmt w:val="decimal"/>
      <w:lvlText w:val="%1."/>
      <w:lvlJc w:val="left"/>
      <w:pPr>
        <w:ind w:left="1759" w:hanging="105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53C904C0"/>
    <w:multiLevelType w:val="hybridMultilevel"/>
    <w:tmpl w:val="A7AAB1E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56426CDA"/>
    <w:multiLevelType w:val="hybridMultilevel"/>
    <w:tmpl w:val="E050F322"/>
    <w:lvl w:ilvl="0" w:tplc="714AA70C">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0"/>
    <w:lvlOverride w:ilvl="0">
      <w:startOverride w:val="1"/>
    </w:lvlOverride>
    <w:lvlOverride w:ilvl="1"/>
    <w:lvlOverride w:ilvl="2"/>
    <w:lvlOverride w:ilvl="3"/>
    <w:lvlOverride w:ilvl="4"/>
    <w:lvlOverride w:ilvl="5"/>
    <w:lvlOverride w:ilvl="6"/>
    <w:lvlOverride w:ilvl="7"/>
    <w:lvlOverride w:ilvl="8"/>
  </w:num>
  <w:num w:numId="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EB01D4"/>
    <w:rsid w:val="000E0EA6"/>
    <w:rsid w:val="00194E86"/>
    <w:rsid w:val="00263EA0"/>
    <w:rsid w:val="003F45DA"/>
    <w:rsid w:val="005B0880"/>
    <w:rsid w:val="005C29AA"/>
    <w:rsid w:val="00635B3C"/>
    <w:rsid w:val="00664986"/>
    <w:rsid w:val="00706FB2"/>
    <w:rsid w:val="00A14A06"/>
    <w:rsid w:val="00B526FC"/>
    <w:rsid w:val="00BF6922"/>
    <w:rsid w:val="00EB01D4"/>
    <w:rsid w:val="00FD603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01D4"/>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Без интервала Знак"/>
    <w:link w:val="a4"/>
    <w:locked/>
    <w:rsid w:val="00EB01D4"/>
    <w:rPr>
      <w:rFonts w:ascii="Calibri" w:eastAsia="Calibri" w:hAnsi="Calibri" w:cs="Times New Roman"/>
    </w:rPr>
  </w:style>
  <w:style w:type="paragraph" w:styleId="a4">
    <w:name w:val="No Spacing"/>
    <w:basedOn w:val="a"/>
    <w:link w:val="a3"/>
    <w:qFormat/>
    <w:rsid w:val="00EB01D4"/>
    <w:pPr>
      <w:spacing w:after="0" w:line="240" w:lineRule="auto"/>
    </w:pPr>
  </w:style>
</w:styles>
</file>

<file path=word/webSettings.xml><?xml version="1.0" encoding="utf-8"?>
<w:webSettings xmlns:r="http://schemas.openxmlformats.org/officeDocument/2006/relationships" xmlns:w="http://schemas.openxmlformats.org/wordprocessingml/2006/main">
  <w:divs>
    <w:div w:id="171723695">
      <w:bodyDiv w:val="1"/>
      <w:marLeft w:val="0"/>
      <w:marRight w:val="0"/>
      <w:marTop w:val="0"/>
      <w:marBottom w:val="0"/>
      <w:divBdr>
        <w:top w:val="none" w:sz="0" w:space="0" w:color="auto"/>
        <w:left w:val="none" w:sz="0" w:space="0" w:color="auto"/>
        <w:bottom w:val="none" w:sz="0" w:space="0" w:color="auto"/>
        <w:right w:val="none" w:sz="0" w:space="0" w:color="auto"/>
      </w:divBdr>
    </w:div>
    <w:div w:id="1752115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2</Pages>
  <Words>605</Words>
  <Characters>3452</Characters>
  <Application>Microsoft Office Word</Application>
  <DocSecurity>0</DocSecurity>
  <Lines>28</Lines>
  <Paragraphs>8</Paragraphs>
  <ScaleCrop>false</ScaleCrop>
  <Company/>
  <LinksUpToDate>false</LinksUpToDate>
  <CharactersWithSpaces>4049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6</cp:revision>
  <cp:lastPrinted>2018-07-19T07:52:00Z</cp:lastPrinted>
  <dcterms:created xsi:type="dcterms:W3CDTF">2018-07-19T08:13:00Z</dcterms:created>
  <dcterms:modified xsi:type="dcterms:W3CDTF">2019-01-16T14:10:00Z</dcterms:modified>
</cp:coreProperties>
</file>